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יחידה: שירה</w:t>
      </w:r>
    </w:p>
    <w:p>
      <w:pPr>
        <w:bidi/>
        <w:jc w:val="right"/>
      </w:pPr>
      <w:r>
        <w:rPr>
          <w:rFonts w:ascii="Arial" w:hAnsi="Arial" w:cs="Arial"/>
          <w:b w:val="0"/>
          <w:color w:val="555555"/>
          <w:rtl/>
        </w:rPr>
        <w:t>5 יצירות · ספרות לכיתה ז׳ – מסע ביצירות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(כל העולם כולו גשר צר מאוד) · 2–ב (את הדם שנשפך בשדה) · 3–ב (להיות גדול ולהגיע לים) · 4–ב (תמימות הטבע ומעשה רע של אדם) · 5–ב (עצים יפים)</w:t>
      </w:r>
    </w:p>
    <w:p>
      <w:pPr>
        <w:bidi/>
        <w:spacing w:after="60"/>
        <w:jc w:val="right"/>
      </w:pPr>
      <w:r>
        <w:rPr>
          <w:rFonts w:ascii="Arial" w:hAnsi="Arial" w:cs="Arial"/>
          <w:b w:val="0"/>
          <w:rtl/>
        </w:rPr>
        <w:t>תרגיל 2: 1–ב · 2–ג · 3–ד · 4–א</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3: תשובות פתוחות: לבדוק התאמה ונימוק מן היצירות.</w:t>
      </w:r>
    </w:p>
    <w:p>
      <w:pPr>
        <w:bidi/>
        <w:spacing w:after="60"/>
        <w:jc w:val="right"/>
      </w:pPr>
      <w:r>
        <w:rPr>
          <w:rFonts w:ascii="Arial" w:hAnsi="Arial" w:cs="Arial"/>
          <w:b w:val="0"/>
          <w:rtl/>
        </w:rPr>
        <w:t>תרגיל 4: הציפורים אינן יודעות – הציפורים – תמימות – ניגוד; יש פרחים – הדובר – רגיש ומבוגר – סמל</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5: מחוון: השוואה בשני צדדים לפחות (4), ראיות מהיצירות (3), מסקנה מנומקת (3).</w:t>
      </w:r>
    </w:p>
    <w:p>
      <w:pPr>
        <w:bidi/>
        <w:spacing w:after="60"/>
        <w:jc w:val="right"/>
      </w:pPr>
      <w:r>
        <w:rPr>
          <w:rFonts w:ascii="Arial" w:hAnsi="Arial" w:cs="Arial"/>
          <w:b w:val="0"/>
          <w:rtl/>
        </w:rPr>
        <w:t>תרגיל 6: מחוון משימת הסיכום: הבנת השירים (דובר, נושא, מסר) (25); זיהוי אמצעים והסבר תפקידם (25); פרשנות אישית מנומקת (15); שיר מקורי עם שני אמצעים לפחות (25); לשון, סדר והגשה (10)</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מאפייני הסוגה: דובר או דוברת – הקול שמדבר בשיר (לא תמיד המשורר עצמו) · שורות ובתים במקום פסקאות · צליל וקצב: חריזה, משקל וחזרות · שפה ציורית: דימוי, מטפורה, האנשה · תמצות – כל מילה נושאת משמעות · לעיתים צורת השיר על הדף היא חלק מהמשמעות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יחידה: שירה</w:t>
      </w:r>
    </w:p>
    <w:p>
      <w:pPr>
        <w:bidi/>
        <w:jc w:val="right"/>
      </w:pPr>
      <w:r>
        <w:rPr>
          <w:rFonts w:ascii="Arial" w:hAnsi="Arial" w:cs="Arial"/>
          <w:b w:val="0"/>
          <w:color w:val="555555"/>
          <w:rtl/>
        </w:rPr>
        <w:t>5 יצירות · ספרות לכיתה ז׳ – מסע ביצירות</w:t>
      </w:r>
    </w:p>
    <w:p>
      <w:pPr>
        <w:bidi/>
        <w:jc w:val="right"/>
      </w:pPr>
      <w:r>
        <w:rPr>
          <w:rFonts w:ascii="Arial" w:hAnsi="Arial" w:cs="Arial"/>
          <w:b w:val="0"/>
          <w:rtl/>
        </w:rPr>
        <w:t>תזכורת קצרה: השאלה הגדולה: איך שיר קצר יכול להכיל רגש גדול, זיכרון או משאלה? — שירה היא דרך לומר הרבה במעט מילים. המשורר בוחר כל מילה, משחק עם צלילים, חזרות ותמונות, ולפעמים גם עם צורת השיר על הדף. ביחידה נקרא שירים על אומץ, זיכרון, משאלות וטבע, ונלמד לזהות את הכלים שבהם השיר פועל עלינו.</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 בסוגריים – שם היצירה.</w:t>
      </w:r>
    </w:p>
    <w:p>
      <w:pPr>
        <w:bidi/>
        <w:jc w:val="right"/>
      </w:pPr>
      <w:r>
        <w:rPr>
          <w:rFonts w:ascii="Arial" w:hAnsi="Arial" w:cs="Arial"/>
          <w:b w:val="0"/>
          <w:rtl/>
        </w:rPr>
        <w:t>1) (אומץ) לאיזו אמרה מן המסורת השיר רומז?</w:t>
      </w:r>
    </w:p>
    <w:p>
      <w:pPr>
        <w:bidi/>
        <w:spacing w:after="120"/>
        <w:jc w:val="right"/>
      </w:pPr>
      <w:r>
        <w:rPr>
          <w:rFonts w:ascii="Arial" w:hAnsi="Arial" w:cs="Arial"/>
          <w:b w:val="0"/>
          <w:rtl/>
        </w:rPr>
        <w:t xml:space="preserve">     א. כל העולם כולו גשר צר מאוד     ב. אין חדש תחת השמש     ג. לכל זמן ועת     ד. דרך ארץ קדמה לתורה</w:t>
      </w:r>
    </w:p>
    <w:p>
      <w:pPr>
        <w:bidi/>
        <w:jc w:val="right"/>
      </w:pPr>
      <w:r>
        <w:rPr>
          <w:rFonts w:ascii="Arial" w:hAnsi="Arial" w:cs="Arial"/>
          <w:b w:val="0"/>
          <w:rtl/>
        </w:rPr>
        <w:t>2) (יש פרחים) מה מסמלים הפרגים האדומים בשיר?</w:t>
      </w:r>
    </w:p>
    <w:p>
      <w:pPr>
        <w:bidi/>
        <w:spacing w:after="120"/>
        <w:jc w:val="right"/>
      </w:pPr>
      <w:r>
        <w:rPr>
          <w:rFonts w:ascii="Arial" w:hAnsi="Arial" w:cs="Arial"/>
          <w:b w:val="0"/>
          <w:rtl/>
        </w:rPr>
        <w:t xml:space="preserve">     א. אביב     ב. את הדם שנשפך בשדה     ג. פרחים לחג     ד. אהבה</w:t>
      </w:r>
    </w:p>
    <w:p>
      <w:pPr>
        <w:bidi/>
        <w:jc w:val="right"/>
      </w:pPr>
      <w:r>
        <w:rPr>
          <w:rFonts w:ascii="Arial" w:hAnsi="Arial" w:cs="Arial"/>
          <w:b w:val="0"/>
          <w:rtl/>
        </w:rPr>
        <w:t>3) (על מעין וים) מה ביקש המעין?</w:t>
      </w:r>
    </w:p>
    <w:p>
      <w:pPr>
        <w:bidi/>
        <w:spacing w:after="120"/>
        <w:jc w:val="right"/>
      </w:pPr>
      <w:r>
        <w:rPr>
          <w:rFonts w:ascii="Arial" w:hAnsi="Arial" w:cs="Arial"/>
          <w:b w:val="0"/>
          <w:rtl/>
        </w:rPr>
        <w:t xml:space="preserve">     א. לחזור לעמק     ב. להיות גדול ולהגיע לים     ג. להפוך לענן     ד. להשקות פרחים</w:t>
      </w:r>
    </w:p>
    <w:p>
      <w:pPr>
        <w:bidi/>
        <w:jc w:val="right"/>
      </w:pPr>
      <w:r>
        <w:rPr>
          <w:rFonts w:ascii="Arial" w:hAnsi="Arial" w:cs="Arial"/>
          <w:b w:val="0"/>
          <w:rtl/>
        </w:rPr>
        <w:t>4) (הציפורים אינן יודעות) מה הניגוד המרכזי בשיר?</w:t>
      </w:r>
    </w:p>
    <w:p>
      <w:pPr>
        <w:bidi/>
        <w:spacing w:after="120"/>
        <w:jc w:val="right"/>
      </w:pPr>
      <w:r>
        <w:rPr>
          <w:rFonts w:ascii="Arial" w:hAnsi="Arial" w:cs="Arial"/>
          <w:b w:val="0"/>
          <w:rtl/>
        </w:rPr>
        <w:t xml:space="preserve">     א. קיץ וחורף     ב. תמימות הטבע ומעשה רע של אדם     ג. עיר וכפר     ד. ים ומדבר</w:t>
      </w:r>
    </w:p>
    <w:p>
      <w:pPr>
        <w:bidi/>
        <w:jc w:val="right"/>
      </w:pPr>
      <w:r>
        <w:rPr>
          <w:rFonts w:ascii="Arial" w:hAnsi="Arial" w:cs="Arial"/>
          <w:b w:val="0"/>
          <w:rtl/>
        </w:rPr>
        <w:t>5) (משאלות) מה רוצה הדוברת במקום מלחמות?</w:t>
      </w:r>
    </w:p>
    <w:p>
      <w:pPr>
        <w:bidi/>
        <w:spacing w:after="120"/>
        <w:jc w:val="right"/>
      </w:pPr>
      <w:r>
        <w:rPr>
          <w:rFonts w:ascii="Arial" w:hAnsi="Arial" w:cs="Arial"/>
          <w:b w:val="0"/>
          <w:rtl/>
        </w:rPr>
        <w:t xml:space="preserve">     א. ארמונות     ב. עצים יפים     ג. זהב     ד. מכוניות</w:t>
      </w:r>
    </w:p>
    <w:p>
      <w:pPr>
        <w:bidi/>
        <w:jc w:val="right"/>
      </w:pPr>
      <w:r>
        <w:rPr>
          <w:rFonts w:ascii="Arial" w:hAnsi="Arial" w:cs="Arial"/>
          <w:b/>
          <w:bCs/>
          <w:color w:val="0F6E74"/>
          <w:rtl/>
        </w:rPr>
        <w:t>2. התאימו כל יצירה ליוצר/ת שלה.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יצירה</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יוצר/ת</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אומץ</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אסתר ראב</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יש פרחים</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יהונתן גפן</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על מעין וים</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נתן יונתן</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הציפורים אינן יודעות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יחיאל מוהר</w:t>
            </w:r>
          </w:p>
        </w:tc>
      </w:tr>
    </w:tbl>
    <w:p>
      <w:pPr>
        <w:bidi/>
        <w:spacing w:after="40"/>
        <w:jc w:val="right"/>
      </w:pP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3. לכל מאפיין של הסוגה – כתבו דוגמה מיצירה שלמדנו ביחידה.</w:t>
      </w:r>
    </w:p>
    <w:tbl>
      <w:tblPr>
        <w:tblStyle w:val="TableGrid"/>
        <w:tblW w:type="auto" w:w="0"/>
        <w:tblLook w:firstColumn="1" w:firstRow="1" w:lastColumn="0" w:lastRow="0" w:noHBand="0" w:noVBand="1" w:val="04A0"/>
        <w:bidiVisual/>
      </w:tblPr>
      <w:tblGrid>
        <w:gridCol w:w="5159"/>
        <w:gridCol w:w="5159"/>
      </w:tblGrid>
      <w:tr>
        <w:tc>
          <w:tcPr>
            <w:tcW w:type="dxa" w:w="5159"/>
          </w:tcPr>
          <w:p>
            <w:pPr>
              <w:bidi/>
              <w:jc w:val="right"/>
            </w:pPr>
            <w:r>
              <w:rPr>
                <w:rFonts w:ascii="Arial" w:hAnsi="Arial" w:cs="Arial"/>
                <w:b/>
                <w:bCs/>
                <w:rtl/>
              </w:rPr>
              <w:t>מאפיין</w:t>
            </w:r>
          </w:p>
        </w:tc>
        <w:tc>
          <w:tcPr>
            <w:tcW w:type="dxa" w:w="5159"/>
          </w:tcPr>
          <w:p>
            <w:pPr>
              <w:bidi/>
              <w:jc w:val="right"/>
            </w:pPr>
            <w:r>
              <w:rPr>
                <w:rFonts w:ascii="Arial" w:hAnsi="Arial" w:cs="Arial"/>
                <w:b/>
                <w:bCs/>
                <w:rtl/>
              </w:rPr>
              <w:t>דוגמה מיצירה ביחידה (שם היצירה + פרט)</w:t>
            </w:r>
          </w:p>
        </w:tc>
      </w:tr>
      <w:tr>
        <w:trPr>
          <w:trHeight w:val="907" w:hRule="atLeast"/>
        </w:trPr>
        <w:tc>
          <w:tcPr>
            <w:tcW w:type="dxa" w:w="5159"/>
          </w:tcPr>
          <w:p>
            <w:pPr>
              <w:bidi/>
              <w:jc w:val="right"/>
            </w:pPr>
            <w:r>
              <w:rPr>
                <w:rFonts w:ascii="Arial" w:hAnsi="Arial" w:cs="Arial"/>
                <w:b w:val="0"/>
                <w:rtl/>
              </w:rPr>
              <w:t>דובר או דוברת – הקול שמדבר בשיר (לא תמיד המשורר עצמו)</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שורות ובתים במקום פסקאות</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צליל וקצב: חריזה, משקל וחזרות</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שפה ציורית: דימוי, מטפורה, האנשה</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תמצות – כל מילה נושאת משמעות</w:t>
            </w:r>
          </w:p>
        </w:tc>
        <w:tc>
          <w:tcPr>
            <w:tcW w:type="dxa" w:w="515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4. השוואה – "הטבע כראי לאדם": השלימו את הטבלה.</w:t>
      </w:r>
    </w:p>
    <w:tbl>
      <w:tblPr>
        <w:tblStyle w:val="TableGrid"/>
        <w:tblW w:type="auto" w:w="0"/>
        <w:tblLook w:firstColumn="1" w:firstRow="1" w:lastColumn="0" w:lastRow="0" w:noHBand="0" w:noVBand="1" w:val="04A0"/>
        <w:bidiVisual/>
      </w:tblPr>
      <w:tblGrid>
        <w:gridCol w:w="3439"/>
        <w:gridCol w:w="3439"/>
        <w:gridCol w:w="3439"/>
      </w:tblGrid>
      <w:tr>
        <w:tc>
          <w:tcPr>
            <w:tcW w:type="dxa" w:w="3439"/>
          </w:tcPr>
          <w:p>
            <w:pPr>
              <w:bidi/>
              <w:jc w:val="right"/>
            </w:pPr>
            <w:r>
              <w:rPr>
                <w:rFonts w:ascii="Arial" w:hAnsi="Arial" w:cs="Arial"/>
                <w:b/>
                <w:bCs/>
                <w:rtl/>
              </w:rPr>
              <w:t>יצירה</w:t>
            </w:r>
          </w:p>
        </w:tc>
        <w:tc>
          <w:tcPr>
            <w:tcW w:type="dxa" w:w="3439"/>
          </w:tcPr>
          <w:p>
            <w:pPr>
              <w:bidi/>
              <w:jc w:val="right"/>
            </w:pPr>
            <w:r>
              <w:rPr>
                <w:rFonts w:ascii="Arial" w:hAnsi="Arial" w:cs="Arial"/>
                <w:b/>
                <w:bCs/>
                <w:rtl/>
              </w:rPr>
              <w:t>דמות מרכזית ותכונה</w:t>
            </w:r>
          </w:p>
        </w:tc>
        <w:tc>
          <w:tcPr>
            <w:tcW w:type="dxa" w:w="3439"/>
          </w:tcPr>
          <w:p>
            <w:pPr>
              <w:bidi/>
              <w:jc w:val="right"/>
            </w:pPr>
            <w:r>
              <w:rPr>
                <w:rFonts w:ascii="Arial" w:hAnsi="Arial" w:cs="Arial"/>
                <w:b/>
                <w:bCs/>
                <w:rtl/>
              </w:rPr>
              <w:t>כלי ספרותי בולט</w:t>
            </w:r>
          </w:p>
        </w:tc>
      </w:tr>
      <w:tr>
        <w:trPr>
          <w:trHeight w:val="907" w:hRule="atLeast"/>
        </w:trPr>
        <w:tc>
          <w:tcPr>
            <w:tcW w:type="dxa" w:w="3439"/>
          </w:tcPr>
          <w:p>
            <w:pPr>
              <w:bidi/>
              <w:jc w:val="right"/>
            </w:pPr>
            <w:r>
              <w:rPr>
                <w:rFonts w:ascii="Arial" w:hAnsi="Arial" w:cs="Arial"/>
                <w:b w:val="0"/>
                <w:rtl/>
              </w:rPr>
              <w:t>הציפורים אינן יודעות</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r>
        <w:trPr>
          <w:trHeight w:val="907" w:hRule="atLeast"/>
        </w:trPr>
        <w:tc>
          <w:tcPr>
            <w:tcW w:type="dxa" w:w="3439"/>
          </w:tcPr>
          <w:p>
            <w:pPr>
              <w:bidi/>
              <w:jc w:val="right"/>
            </w:pPr>
            <w:r>
              <w:rPr>
                <w:rFonts w:ascii="Arial" w:hAnsi="Arial" w:cs="Arial"/>
                <w:b w:val="0"/>
                <w:rtl/>
              </w:rPr>
              <w:t>יש פרחים</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bl>
    <w:p>
      <w:pPr>
        <w:bidi/>
        <w:spacing w:after="40"/>
        <w:jc w:val="right"/>
      </w:pP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5. משימת השוואה</w:t>
      </w:r>
    </w:p>
    <w:p>
      <w:pPr>
        <w:bidi/>
        <w:jc w:val="right"/>
      </w:pPr>
      <w:r>
        <w:rPr>
          <w:rFonts w:ascii="Arial" w:hAnsi="Arial" w:cs="Arial"/>
          <w:b w:val="0"/>
          <w:rtl/>
        </w:rPr>
        <w:t>בשני השירים הטבע "פוגש" כאב אנושי. השוו: האם הטבע זוכר (פרחים) או אינו יודע (ציפורים)? כתבו פסקה שמסבירה מה כל שיר אומר על הקשר בין הטבע לבני האדם.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6. כתבו את התכנון: אילו יצירות בחרתם, מה הרגע המרכזי בכל אחת, ואיזה כלי ספרותי תנתחו.</w:t>
      </w:r>
    </w:p>
    <w:p>
      <w:pPr>
        <w:bidi/>
        <w:jc w:val="right"/>
      </w:pPr>
      <w:r>
        <w:rPr>
          <w:rFonts w:ascii="Arial" w:hAnsi="Arial" w:cs="Arial"/>
          <w:b w:val="0"/>
          <w:rtl/>
        </w:rPr>
        <w:t>תכנון משימת הסיכום: בחרו שניים משירי היחידה והכינו "תערוכת שיר": לכל שיר כרטיס עם הדובר, הנושא, שני אמצעים אמנותיים ודוגמה לכל אחד, ופרשנות אישית במשפט אחד. לאחר מכן כתבו שיר קצר משלכם (6–10 שורות) בהשראת אחד השירים, המשתמש לפחות בשני אמצעים שלמדנו, וצרפו הסבר קצר על הבחירות שלכם.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יחידה: שירה · שם: ______________</w:t>
      </w:r>
    </w:p>
    <w:p>
      <w:pPr>
        <w:bidi/>
        <w:jc w:val="right"/>
      </w:pPr>
      <w:r>
        <w:rPr>
          <w:rFonts w:ascii="Arial" w:hAnsi="Arial" w:cs="Arial"/>
          <w:b w:val="0"/>
          <w:rtl/>
        </w:rPr>
        <w:t>1) איזה אמצעי אמנותי זיהיתי היום ואיפה?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במשפט אחד: מה המסר של השיר שלמדנו?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איזו תמונה מן השיר נשארה איתי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