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לורליי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היינריך היינה · רומנסה · בלדות ורומנסות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(הריין) · 2–ב (במסרק זהב) · 3–ג (רומנסה)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יש נהר גדול. על סלע גבוה יושבת נערה. היא שרה שיר יפה. ספן בסירה שומע. הוא לא רואה את הסלעים. הסירה טובעת. | 2) תשובה קצרה לפי הסיכום: יש נהר גדול. על סלע גבוה יושבת נערה. היא שרה שיר יפה. ספן בסירה שומע. הוא לא רואה את הסלעים. הסירה טובעת.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1–ג · 2–א · 3–ו · 4–ב · 5–ה · 6–ד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1–ג · 2–א · 3–ב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לורליי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היינריך היינה · רומנסה · בלדות ורומנסות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יש נהר גדול. על סלע גבוה יושבת נערה. היא שרה שיר יפה. ספן בסירה שומע. הוא לא רואה את הסלעים. הסירה טובעת.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נהר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מים שזורמים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יובל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סלע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אבן גדולה מאוד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צוק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מסרק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כלי לסדר שיער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ספן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 שנוסע בסירה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מלח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גל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מים שעולים ויורדים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אגדה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סיפור עתיק ודמיוני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מעשייה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ליד איזה נהר מתרחש השיר?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הריין     ב. הנילוס     ג. הירדן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במה מסרקת לורליי את שערה?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במסרק עץ     ב. במסרק זהב     ג. בידיה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איזה סוג יצירה הוא "לורליי"?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סיפור קצר     ב. מחזה     ג. רומנסה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למה הספן לא ראה את הסלעים?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איך השיר גורם לכם להרגיש?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נהר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אבן גדולה מאוד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סלע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 שנוסע בסירה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מסרק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מים שזורמים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ספן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סיפור עתיק ודמיוני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גל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מים שעולים ויורדים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אגדה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כלי לסדר שיער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יפה ומסתורית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לורליי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נמשך ונשכח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הספן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עצוב וחולמני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בימינו "שר לנו" כמו לורליי וגורם לנו לשכוח להיזהר?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לורליי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